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BF" w:rsidRPr="00BD13D7" w:rsidRDefault="005439B5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BD13D7">
        <w:rPr>
          <w:rFonts w:ascii="Arial" w:hAnsi="Arial" w:cs="Arial"/>
          <w:b/>
          <w:sz w:val="20"/>
          <w:szCs w:val="20"/>
        </w:rPr>
        <w:tab/>
      </w:r>
      <w:r w:rsidR="00F165BF" w:rsidRPr="00BD13D7">
        <w:rPr>
          <w:rFonts w:ascii="Arial" w:hAnsi="Arial" w:cs="Arial"/>
          <w:b/>
          <w:sz w:val="20"/>
          <w:szCs w:val="20"/>
        </w:rPr>
        <w:t>Spett.le</w:t>
      </w:r>
    </w:p>
    <w:p w:rsidR="00622DDF" w:rsidRPr="00BD13D7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BD13D7">
        <w:rPr>
          <w:rFonts w:ascii="Arial" w:hAnsi="Arial" w:cs="Arial"/>
          <w:b/>
          <w:sz w:val="20"/>
          <w:szCs w:val="20"/>
        </w:rPr>
        <w:tab/>
        <w:t xml:space="preserve">Comune di </w:t>
      </w:r>
      <w:r w:rsidR="00BD13D7" w:rsidRPr="00BD13D7">
        <w:rPr>
          <w:rFonts w:ascii="Arial" w:hAnsi="Arial" w:cs="Arial"/>
          <w:b/>
          <w:sz w:val="20"/>
          <w:szCs w:val="20"/>
        </w:rPr>
        <w:t>Almenno San Bartolomeo</w:t>
      </w:r>
    </w:p>
    <w:p w:rsidR="00F165BF" w:rsidRPr="00991FA5" w:rsidRDefault="00F165BF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F165BF" w:rsidRPr="00622DDF" w:rsidRDefault="00E735BC" w:rsidP="00E735BC">
      <w:pPr>
        <w:shd w:val="clear" w:color="auto" w:fill="DBE5F1" w:themeFill="accent1" w:themeFillTint="33"/>
        <w:tabs>
          <w:tab w:val="left" w:pos="5400"/>
        </w:tabs>
        <w:ind w:left="993" w:hanging="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OGGETTO</w:t>
      </w:r>
      <w:r w:rsidR="00F165BF" w:rsidRPr="00622DDF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D</w:t>
      </w:r>
      <w:r w:rsidR="00622DDF" w:rsidRPr="00622DDF">
        <w:rPr>
          <w:rFonts w:ascii="Arial" w:hAnsi="Arial" w:cs="Arial"/>
          <w:b/>
          <w:sz w:val="18"/>
          <w:szCs w:val="18"/>
        </w:rPr>
        <w:t xml:space="preserve">omanda di accesso generalizzato ai sensi dell’articolo 5 comma 2 del decreto legislativo 33/2013 (come </w:t>
      </w:r>
      <w:r>
        <w:rPr>
          <w:rFonts w:ascii="Arial" w:hAnsi="Arial" w:cs="Arial"/>
          <w:b/>
          <w:sz w:val="18"/>
          <w:szCs w:val="18"/>
        </w:rPr>
        <w:t>modificato dal decreto 97/2016).</w:t>
      </w:r>
    </w:p>
    <w:p w:rsidR="00BD13D7" w:rsidRDefault="00BD13D7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 xml:space="preserve">_________________________________________________________________________________, nato a _________________________________________________________, il ______________________________, </w:t>
      </w:r>
      <w:r>
        <w:rPr>
          <w:rFonts w:ascii="Arial" w:hAnsi="Arial" w:cs="Arial"/>
          <w:sz w:val="18"/>
          <w:szCs w:val="18"/>
        </w:rPr>
        <w:t xml:space="preserve">codice fiscale ___________________________________________________________________________________, </w:t>
      </w:r>
    </w:p>
    <w:p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residente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_____________________________________________________________________________________ </w:t>
      </w:r>
      <w:r w:rsidRPr="00D72655">
        <w:rPr>
          <w:rFonts w:ascii="Arial" w:hAnsi="Arial" w:cs="Arial"/>
          <w:sz w:val="18"/>
          <w:szCs w:val="18"/>
        </w:rPr>
        <w:t>in via _______</w:t>
      </w:r>
      <w:r>
        <w:rPr>
          <w:rFonts w:ascii="Arial" w:hAnsi="Arial" w:cs="Arial"/>
          <w:sz w:val="18"/>
          <w:szCs w:val="18"/>
        </w:rPr>
        <w:t>_______________________</w:t>
      </w:r>
      <w:r w:rsidR="00F7621F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___________,</w:t>
      </w:r>
      <w:r>
        <w:rPr>
          <w:rFonts w:ascii="Arial" w:hAnsi="Arial" w:cs="Arial"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>n.___</w:t>
      </w:r>
      <w:r w:rsidR="00F7621F"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, CAP______</w:t>
      </w:r>
      <w:r>
        <w:rPr>
          <w:rFonts w:ascii="Arial" w:hAnsi="Arial" w:cs="Arial"/>
          <w:sz w:val="18"/>
          <w:szCs w:val="18"/>
        </w:rPr>
        <w:t>__________</w:t>
      </w:r>
      <w:r w:rsidR="00F7621F">
        <w:rPr>
          <w:rFonts w:ascii="Arial" w:hAnsi="Arial" w:cs="Arial"/>
          <w:sz w:val="18"/>
          <w:szCs w:val="18"/>
        </w:rPr>
        <w:t>_, p</w:t>
      </w:r>
      <w:r w:rsidRPr="00D72655">
        <w:rPr>
          <w:rFonts w:ascii="Arial" w:hAnsi="Arial" w:cs="Arial"/>
          <w:sz w:val="18"/>
          <w:szCs w:val="18"/>
        </w:rPr>
        <w:t>rovincia</w:t>
      </w:r>
      <w:r w:rsidR="00F7621F">
        <w:rPr>
          <w:rFonts w:ascii="Arial" w:hAnsi="Arial" w:cs="Arial"/>
          <w:sz w:val="18"/>
          <w:szCs w:val="18"/>
        </w:rPr>
        <w:t xml:space="preserve"> di </w:t>
      </w:r>
      <w:r w:rsidRPr="00D72655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</w:t>
      </w:r>
      <w:r w:rsidRPr="00D72655">
        <w:rPr>
          <w:rFonts w:ascii="Arial" w:hAnsi="Arial" w:cs="Arial"/>
          <w:sz w:val="18"/>
          <w:szCs w:val="18"/>
        </w:rPr>
        <w:t xml:space="preserve">________, </w:t>
      </w:r>
    </w:p>
    <w:p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______________________________________________________________________________,</w:t>
      </w:r>
    </w:p>
    <w:p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____________________________________________________________________________________,</w:t>
      </w:r>
    </w:p>
    <w:p w:rsidR="00622DDF" w:rsidRDefault="00622DDF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e-mail ___________________________________________________________________________________,</w:t>
      </w:r>
      <w:r w:rsidRPr="00D72655">
        <w:rPr>
          <w:rFonts w:ascii="Arial" w:hAnsi="Arial" w:cs="Arial"/>
          <w:sz w:val="18"/>
          <w:szCs w:val="18"/>
        </w:rPr>
        <w:t xml:space="preserve"> </w:t>
      </w:r>
    </w:p>
    <w:p w:rsidR="004D3CB4" w:rsidRDefault="00622DDF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ai</w:t>
      </w:r>
      <w:proofErr w:type="gramEnd"/>
      <w:r>
        <w:rPr>
          <w:rFonts w:ascii="Arial" w:hAnsi="Arial" w:cs="Arial"/>
          <w:sz w:val="18"/>
          <w:szCs w:val="18"/>
        </w:rPr>
        <w:t xml:space="preserve"> sensi della norma di cui all’</w:t>
      </w:r>
      <w:r w:rsidR="004D3CB4">
        <w:rPr>
          <w:rFonts w:ascii="Arial" w:hAnsi="Arial" w:cs="Arial"/>
          <w:sz w:val="18"/>
          <w:szCs w:val="18"/>
        </w:rPr>
        <w:t xml:space="preserve">oggetto, che </w:t>
      </w:r>
      <w:r w:rsidR="004D3CB4" w:rsidRPr="004D3CB4">
        <w:rPr>
          <w:rFonts w:ascii="Arial" w:hAnsi="Arial" w:cs="Arial"/>
          <w:sz w:val="18"/>
          <w:szCs w:val="18"/>
        </w:rPr>
        <w:t>riconosce a chiunque il “diritto di accedere ai dati detenuti dalle pubbliche amministrazioni, ulteriori rispetto a quelli oggetto di pubblicazione</w:t>
      </w:r>
      <w:r w:rsidR="004D3CB4">
        <w:rPr>
          <w:rFonts w:ascii="Arial" w:hAnsi="Arial" w:cs="Arial"/>
          <w:sz w:val="18"/>
          <w:szCs w:val="18"/>
        </w:rPr>
        <w:t>”,</w:t>
      </w:r>
    </w:p>
    <w:p w:rsidR="00622DDF" w:rsidRPr="00E735BC" w:rsidRDefault="00622DDF" w:rsidP="00205A91">
      <w:pPr>
        <w:shd w:val="clear" w:color="auto" w:fill="DBE5F1" w:themeFill="accent1" w:themeFillTint="33"/>
        <w:tabs>
          <w:tab w:val="left" w:pos="5400"/>
        </w:tabs>
        <w:jc w:val="center"/>
        <w:rPr>
          <w:rFonts w:ascii="Arial" w:hAnsi="Arial" w:cs="Arial"/>
          <w:sz w:val="32"/>
          <w:szCs w:val="32"/>
        </w:rPr>
      </w:pPr>
      <w:r w:rsidRPr="00E735BC">
        <w:rPr>
          <w:rFonts w:ascii="Arial" w:hAnsi="Arial" w:cs="Arial"/>
          <w:sz w:val="32"/>
          <w:szCs w:val="32"/>
        </w:rPr>
        <w:t>CHIEDE</w:t>
      </w:r>
    </w:p>
    <w:p w:rsidR="004D3CB4" w:rsidRDefault="004D3CB4" w:rsidP="00205A9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copia dei documenti di seguito descritti</w:t>
      </w:r>
      <w:r w:rsidR="00F762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F7621F">
        <w:rPr>
          <w:rFonts w:ascii="Arial" w:hAnsi="Arial" w:cs="Arial"/>
          <w:i/>
          <w:sz w:val="18"/>
          <w:szCs w:val="18"/>
        </w:rPr>
        <w:t xml:space="preserve">descrivere i documenti, </w:t>
      </w:r>
      <w:bookmarkStart w:id="0" w:name="_GoBack"/>
      <w:bookmarkEnd w:id="0"/>
      <w:r w:rsidRPr="00F7621F">
        <w:rPr>
          <w:rFonts w:ascii="Arial" w:hAnsi="Arial" w:cs="Arial"/>
          <w:i/>
          <w:sz w:val="18"/>
          <w:szCs w:val="18"/>
        </w:rPr>
        <w:t>i dati o le inf</w:t>
      </w:r>
      <w:r w:rsidR="00F7621F">
        <w:rPr>
          <w:rFonts w:ascii="Arial" w:hAnsi="Arial" w:cs="Arial"/>
          <w:i/>
          <w:sz w:val="18"/>
          <w:szCs w:val="18"/>
        </w:rPr>
        <w:t>ormazioni richiesti</w:t>
      </w:r>
      <w:r w:rsidR="00F7621F" w:rsidRPr="00F7621F">
        <w:rPr>
          <w:rFonts w:ascii="Arial" w:hAnsi="Arial" w:cs="Arial"/>
          <w:i/>
          <w:sz w:val="18"/>
          <w:szCs w:val="18"/>
        </w:rPr>
        <w:t>, con la maggiore precisione possibile</w:t>
      </w:r>
      <w:r w:rsidR="00F7621F">
        <w:rPr>
          <w:rFonts w:ascii="Arial" w:hAnsi="Arial" w:cs="Arial"/>
          <w:sz w:val="18"/>
          <w:szCs w:val="18"/>
        </w:rPr>
        <w:t xml:space="preserve">): </w:t>
      </w:r>
    </w:p>
    <w:p w:rsidR="004D3CB4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BD13D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</w:t>
      </w:r>
    </w:p>
    <w:p w:rsidR="00622DDF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_______________________________________________________________________________________________</w:t>
      </w:r>
    </w:p>
    <w:p w:rsidR="00622DDF" w:rsidRDefault="004D3CB4" w:rsidP="00622DD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  <w:r w:rsidR="00BD13D7">
        <w:rPr>
          <w:rFonts w:ascii="Arial" w:hAnsi="Arial" w:cs="Arial"/>
          <w:sz w:val="18"/>
          <w:szCs w:val="18"/>
        </w:rPr>
        <w:t>_</w:t>
      </w:r>
    </w:p>
    <w:p w:rsidR="004D3CB4" w:rsidRDefault="004D3CB4" w:rsidP="004D3CB4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 </w:t>
      </w:r>
      <w:r w:rsidR="00BD13D7">
        <w:rPr>
          <w:rFonts w:ascii="Arial" w:hAnsi="Arial" w:cs="Arial"/>
          <w:sz w:val="18"/>
          <w:szCs w:val="18"/>
        </w:rPr>
        <w:t>.</w:t>
      </w:r>
    </w:p>
    <w:p w:rsidR="00BD13D7" w:rsidRDefault="00BD13D7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F7621F" w:rsidRDefault="00F7621F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Chiede</w:t>
      </w:r>
      <w:r>
        <w:rPr>
          <w:rFonts w:ascii="Arial" w:hAnsi="Arial" w:cs="Arial"/>
          <w:sz w:val="18"/>
          <w:szCs w:val="18"/>
        </w:rPr>
        <w:t xml:space="preserve"> inoltre, che detta documentazione sia resa disponibile (</w:t>
      </w:r>
      <w:r w:rsidRPr="00F7621F">
        <w:rPr>
          <w:rFonts w:ascii="Arial" w:hAnsi="Arial" w:cs="Arial"/>
          <w:i/>
          <w:sz w:val="18"/>
          <w:szCs w:val="18"/>
        </w:rPr>
        <w:t>barrare la modalità scelta</w:t>
      </w:r>
      <w:r>
        <w:rPr>
          <w:rFonts w:ascii="Arial" w:hAnsi="Arial" w:cs="Arial"/>
          <w:sz w:val="18"/>
          <w:szCs w:val="18"/>
        </w:rPr>
        <w:t>):</w:t>
      </w:r>
    </w:p>
    <w:p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7621F">
        <w:rPr>
          <w:rFonts w:ascii="Arial" w:hAnsi="Arial" w:cs="Arial"/>
          <w:sz w:val="18"/>
          <w:szCs w:val="18"/>
        </w:rPr>
        <w:t>mediante</w:t>
      </w:r>
      <w:proofErr w:type="gramEnd"/>
      <w:r w:rsidRPr="00F7621F">
        <w:rPr>
          <w:rFonts w:ascii="Arial" w:hAnsi="Arial" w:cs="Arial"/>
          <w:sz w:val="18"/>
          <w:szCs w:val="18"/>
        </w:rPr>
        <w:t xml:space="preserve"> inoltro a mezzo di posta elettronica semplice; </w:t>
      </w:r>
    </w:p>
    <w:p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7621F">
        <w:rPr>
          <w:rFonts w:ascii="Arial" w:hAnsi="Arial" w:cs="Arial"/>
          <w:sz w:val="18"/>
          <w:szCs w:val="18"/>
        </w:rPr>
        <w:t>mediante</w:t>
      </w:r>
      <w:proofErr w:type="gramEnd"/>
      <w:r w:rsidRPr="00F7621F">
        <w:rPr>
          <w:rFonts w:ascii="Arial" w:hAnsi="Arial" w:cs="Arial"/>
          <w:sz w:val="18"/>
          <w:szCs w:val="18"/>
        </w:rPr>
        <w:t xml:space="preserve"> inoltre a mezzo di posta elettronica certificata</w:t>
      </w:r>
      <w:r>
        <w:rPr>
          <w:rFonts w:ascii="Arial" w:hAnsi="Arial" w:cs="Arial"/>
          <w:sz w:val="18"/>
          <w:szCs w:val="18"/>
        </w:rPr>
        <w:t xml:space="preserve"> (PEC)</w:t>
      </w:r>
      <w:r w:rsidRPr="00F7621F">
        <w:rPr>
          <w:rFonts w:ascii="Arial" w:hAnsi="Arial" w:cs="Arial"/>
          <w:sz w:val="18"/>
          <w:szCs w:val="18"/>
        </w:rPr>
        <w:t xml:space="preserve">; </w:t>
      </w:r>
    </w:p>
    <w:p w:rsidR="00F7621F" w:rsidRPr="00F7621F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7621F">
        <w:rPr>
          <w:rFonts w:ascii="Arial" w:hAnsi="Arial" w:cs="Arial"/>
          <w:sz w:val="18"/>
          <w:szCs w:val="18"/>
        </w:rPr>
        <w:t>presso</w:t>
      </w:r>
      <w:proofErr w:type="gramEnd"/>
      <w:r w:rsidRPr="00F7621F">
        <w:rPr>
          <w:rFonts w:ascii="Arial" w:hAnsi="Arial" w:cs="Arial"/>
          <w:sz w:val="18"/>
          <w:szCs w:val="18"/>
        </w:rPr>
        <w:t xml:space="preserve"> gli uffici dell’ente, durante gli orari di apertura (</w:t>
      </w:r>
      <w:r w:rsidRPr="00F7621F">
        <w:rPr>
          <w:rFonts w:ascii="Arial" w:hAnsi="Arial" w:cs="Arial"/>
          <w:i/>
          <w:sz w:val="18"/>
          <w:szCs w:val="18"/>
        </w:rPr>
        <w:t>consegna a mano</w:t>
      </w:r>
      <w:r w:rsidRPr="00F7621F">
        <w:rPr>
          <w:rFonts w:ascii="Arial" w:hAnsi="Arial" w:cs="Arial"/>
          <w:sz w:val="18"/>
          <w:szCs w:val="18"/>
        </w:rPr>
        <w:t xml:space="preserve">); </w:t>
      </w:r>
    </w:p>
    <w:p w:rsidR="006C3BA6" w:rsidRDefault="00F7621F" w:rsidP="00F7621F">
      <w:pPr>
        <w:pStyle w:val="Paragrafoelenco"/>
        <w:numPr>
          <w:ilvl w:val="0"/>
          <w:numId w:val="18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7621F">
        <w:rPr>
          <w:rFonts w:ascii="Arial" w:hAnsi="Arial" w:cs="Arial"/>
          <w:sz w:val="18"/>
          <w:szCs w:val="18"/>
        </w:rPr>
        <w:t>a</w:t>
      </w:r>
      <w:proofErr w:type="gramEnd"/>
      <w:r w:rsidRPr="00F7621F">
        <w:rPr>
          <w:rFonts w:ascii="Arial" w:hAnsi="Arial" w:cs="Arial"/>
          <w:sz w:val="18"/>
          <w:szCs w:val="18"/>
        </w:rPr>
        <w:t xml:space="preserve"> mezzo di servizio postale, all’indirizzo sopra indicato (</w:t>
      </w:r>
      <w:r w:rsidRPr="00F7621F">
        <w:rPr>
          <w:rFonts w:ascii="Arial" w:hAnsi="Arial" w:cs="Arial"/>
          <w:i/>
          <w:sz w:val="18"/>
          <w:szCs w:val="18"/>
        </w:rPr>
        <w:t>nel caso anticipa le spese di spedizione quantificate forfetariamente in euro 5</w:t>
      </w:r>
      <w:r w:rsidRPr="00F7621F">
        <w:rPr>
          <w:rFonts w:ascii="Arial" w:hAnsi="Arial" w:cs="Arial"/>
          <w:sz w:val="18"/>
          <w:szCs w:val="18"/>
        </w:rPr>
        <w:t xml:space="preserve">).  </w:t>
      </w:r>
    </w:p>
    <w:p w:rsidR="00007182" w:rsidRDefault="00205A91" w:rsidP="002A7B2E">
      <w:pPr>
        <w:shd w:val="clear" w:color="auto" w:fill="DBE5F1" w:themeFill="accent1" w:themeFillTint="33"/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</w:t>
      </w:r>
      <w:r w:rsidR="00007182">
        <w:rPr>
          <w:rFonts w:ascii="Arial" w:hAnsi="Arial" w:cs="Arial"/>
          <w:sz w:val="18"/>
          <w:szCs w:val="18"/>
        </w:rPr>
        <w:t xml:space="preserve">di essere a conoscenza del contenuto dell’articolo 5-bis del decreto legislativo 33/2013 (modificato dal decreto 97/2016) per il quale: </w:t>
      </w:r>
    </w:p>
    <w:p w:rsid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>'accesso</w:t>
      </w:r>
      <w:proofErr w:type="gramEnd"/>
      <w:r w:rsidRPr="00007182">
        <w:rPr>
          <w:rFonts w:ascii="Arial" w:hAnsi="Arial" w:cs="Arial"/>
          <w:sz w:val="18"/>
          <w:szCs w:val="18"/>
        </w:rPr>
        <w:t xml:space="preserve"> civico è rifiutato se il diniego è necessario per evitare un pregiudizio concreto alla </w:t>
      </w:r>
      <w:r>
        <w:rPr>
          <w:rFonts w:ascii="Arial" w:hAnsi="Arial" w:cs="Arial"/>
          <w:sz w:val="18"/>
          <w:szCs w:val="18"/>
        </w:rPr>
        <w:t>s</w:t>
      </w:r>
      <w:r w:rsidRPr="00007182">
        <w:rPr>
          <w:rFonts w:ascii="Arial" w:hAnsi="Arial" w:cs="Arial"/>
          <w:sz w:val="18"/>
          <w:szCs w:val="18"/>
        </w:rPr>
        <w:t>icurezz</w:t>
      </w:r>
      <w:r>
        <w:rPr>
          <w:rFonts w:ascii="Arial" w:hAnsi="Arial" w:cs="Arial"/>
          <w:sz w:val="18"/>
          <w:szCs w:val="18"/>
        </w:rPr>
        <w:t>a pubblica e all'ordine pubblico, alla sicurezza nazionale, all</w:t>
      </w:r>
      <w:r w:rsidRPr="0000718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difesa e alle questioni militari, alle relazioni internazionali, al</w:t>
      </w:r>
      <w:r w:rsidRPr="00007182">
        <w:rPr>
          <w:rFonts w:ascii="Arial" w:hAnsi="Arial" w:cs="Arial"/>
          <w:sz w:val="18"/>
          <w:szCs w:val="18"/>
        </w:rPr>
        <w:t xml:space="preserve">la politica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>la stabilità finanz</w:t>
      </w:r>
      <w:r>
        <w:rPr>
          <w:rFonts w:ascii="Arial" w:hAnsi="Arial" w:cs="Arial"/>
          <w:sz w:val="18"/>
          <w:szCs w:val="18"/>
        </w:rPr>
        <w:t>iaria ed economica dello Stato, al</w:t>
      </w:r>
      <w:r w:rsidRPr="00007182">
        <w:rPr>
          <w:rFonts w:ascii="Arial" w:hAnsi="Arial" w:cs="Arial"/>
          <w:sz w:val="18"/>
          <w:szCs w:val="18"/>
        </w:rPr>
        <w:t>la conduzione di indagini sui re</w:t>
      </w:r>
      <w:r>
        <w:rPr>
          <w:rFonts w:ascii="Arial" w:hAnsi="Arial" w:cs="Arial"/>
          <w:sz w:val="18"/>
          <w:szCs w:val="18"/>
        </w:rPr>
        <w:t>ati e al loro perseguimento,</w:t>
      </w:r>
      <w:r w:rsidR="002A7B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 </w:t>
      </w:r>
      <w:r w:rsidRPr="00007182">
        <w:rPr>
          <w:rFonts w:ascii="Arial" w:hAnsi="Arial" w:cs="Arial"/>
          <w:sz w:val="18"/>
          <w:szCs w:val="18"/>
        </w:rPr>
        <w:t>regolare sv</w:t>
      </w:r>
      <w:r>
        <w:rPr>
          <w:rFonts w:ascii="Arial" w:hAnsi="Arial" w:cs="Arial"/>
          <w:sz w:val="18"/>
          <w:szCs w:val="18"/>
        </w:rPr>
        <w:t xml:space="preserve">olgimento di attività ispettive; </w:t>
      </w:r>
    </w:p>
    <w:p w:rsidR="00007182" w:rsidRPr="00007182" w:rsidRDefault="00007182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</w:t>
      </w:r>
      <w:r w:rsidRPr="00007182">
        <w:rPr>
          <w:rFonts w:ascii="Arial" w:hAnsi="Arial" w:cs="Arial"/>
          <w:sz w:val="18"/>
          <w:szCs w:val="18"/>
        </w:rPr>
        <w:t>'accesso</w:t>
      </w:r>
      <w:proofErr w:type="gramEnd"/>
      <w:r w:rsidRPr="00007182">
        <w:rPr>
          <w:rFonts w:ascii="Arial" w:hAnsi="Arial" w:cs="Arial"/>
          <w:sz w:val="18"/>
          <w:szCs w:val="18"/>
        </w:rPr>
        <w:t xml:space="preserve"> è altresì rifiutato se il diniego è necessario per evitare un pregiudizio concreto alla protezione dei dati personali, in conformità con la dis</w:t>
      </w:r>
      <w:r>
        <w:rPr>
          <w:rFonts w:ascii="Arial" w:hAnsi="Arial" w:cs="Arial"/>
          <w:sz w:val="18"/>
          <w:szCs w:val="18"/>
        </w:rPr>
        <w:t xml:space="preserve">ciplina legislativa in materia, alla </w:t>
      </w:r>
      <w:r w:rsidRPr="00007182">
        <w:rPr>
          <w:rFonts w:ascii="Arial" w:hAnsi="Arial" w:cs="Arial"/>
          <w:sz w:val="18"/>
          <w:szCs w:val="18"/>
        </w:rPr>
        <w:t xml:space="preserve">libertà e </w:t>
      </w:r>
      <w:r>
        <w:rPr>
          <w:rFonts w:ascii="Arial" w:hAnsi="Arial" w:cs="Arial"/>
          <w:sz w:val="18"/>
          <w:szCs w:val="18"/>
        </w:rPr>
        <w:t>al</w:t>
      </w:r>
      <w:r w:rsidRPr="00007182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>segretezza della corrispondenza, a</w:t>
      </w:r>
      <w:r w:rsidRPr="00007182">
        <w:rPr>
          <w:rFonts w:ascii="Arial" w:hAnsi="Arial" w:cs="Arial"/>
          <w:sz w:val="18"/>
          <w:szCs w:val="18"/>
        </w:rPr>
        <w:t>gli interessi economici e commerciali di una persona fisica o giuridica, ivi compresi la proprietà intellettuale, il diritto d'autore e i segreti commerciali.</w:t>
      </w:r>
    </w:p>
    <w:p w:rsidR="00007182" w:rsidRDefault="00205A91" w:rsidP="002A7B2E">
      <w:pPr>
        <w:shd w:val="clear" w:color="auto" w:fill="DBE5F1" w:themeFill="accent1" w:themeFillTint="33"/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A7B2E"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di essere a conoscenza del contenuto dell’articolo 5, comma 5, del decreto legislativo 33/2013 (modificato dal decreto 97/2016) per il quale:</w:t>
      </w:r>
    </w:p>
    <w:p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</w:t>
      </w:r>
      <w:r w:rsidRPr="00205A91">
        <w:rPr>
          <w:rFonts w:ascii="Arial" w:hAnsi="Arial" w:cs="Arial"/>
          <w:sz w:val="18"/>
          <w:szCs w:val="18"/>
        </w:rPr>
        <w:t>'amministrazione</w:t>
      </w:r>
      <w:proofErr w:type="gramEnd"/>
      <w:r w:rsidRPr="00205A91">
        <w:rPr>
          <w:rFonts w:ascii="Arial" w:hAnsi="Arial" w:cs="Arial"/>
          <w:sz w:val="18"/>
          <w:szCs w:val="18"/>
        </w:rPr>
        <w:t xml:space="preserve"> cui è indirizzata la richiesta di accesso, se individua soggetti controinteressati, è tenuta a dare comunicazione agli stessi, mediante invio di copia con raccomandata con avviso di ricevimento, o per via telematica per coloro che abbiano consentito tale forma di comunicazione. </w:t>
      </w:r>
    </w:p>
    <w:p w:rsidR="00205A91" w:rsidRDefault="00205A91" w:rsidP="002A7B2E">
      <w:pPr>
        <w:tabs>
          <w:tab w:val="left" w:pos="540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05A91">
        <w:rPr>
          <w:rFonts w:ascii="Arial" w:hAnsi="Arial" w:cs="Arial"/>
          <w:sz w:val="18"/>
          <w:szCs w:val="18"/>
        </w:rPr>
        <w:t>Entro dieci giorni dalla ricezione della comunicazione, i controinteressati possono presentare una motivata opposizione, anche per via telematica, alla richiesta di accesso.</w:t>
      </w:r>
    </w:p>
    <w:p w:rsidR="00BD13D7" w:rsidRDefault="00BD13D7" w:rsidP="0000718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E60D3" w:rsidRDefault="002A7B2E" w:rsidP="00BD13D7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____________________________________</w:t>
      </w:r>
    </w:p>
    <w:p w:rsidR="00B460B5" w:rsidRPr="00991FA5" w:rsidRDefault="000351F1" w:rsidP="00E735BC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991FA5">
        <w:rPr>
          <w:rFonts w:ascii="Arial" w:hAnsi="Arial" w:cs="Arial"/>
          <w:i/>
          <w:sz w:val="18"/>
          <w:szCs w:val="18"/>
        </w:rPr>
        <w:t>(</w:t>
      </w:r>
      <w:proofErr w:type="gramStart"/>
      <w:r w:rsidRPr="00991FA5">
        <w:rPr>
          <w:rFonts w:ascii="Arial" w:hAnsi="Arial" w:cs="Arial"/>
          <w:i/>
          <w:sz w:val="18"/>
          <w:szCs w:val="18"/>
        </w:rPr>
        <w:t>firma</w:t>
      </w:r>
      <w:proofErr w:type="gramEnd"/>
      <w:r w:rsidRPr="00991FA5">
        <w:rPr>
          <w:rFonts w:ascii="Arial" w:hAnsi="Arial" w:cs="Arial"/>
          <w:i/>
          <w:sz w:val="18"/>
          <w:szCs w:val="18"/>
        </w:rPr>
        <w:t>)</w:t>
      </w:r>
      <w:r w:rsidRPr="00991FA5">
        <w:rPr>
          <w:rFonts w:ascii="Arial" w:hAnsi="Arial" w:cs="Arial"/>
          <w:sz w:val="18"/>
          <w:szCs w:val="18"/>
        </w:rPr>
        <w:t xml:space="preserve"> _________________________________________</w:t>
      </w:r>
    </w:p>
    <w:sectPr w:rsidR="00B460B5" w:rsidRPr="00991FA5" w:rsidSect="00BD13D7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DD6E6F"/>
    <w:multiLevelType w:val="hybridMultilevel"/>
    <w:tmpl w:val="F3D03E5A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7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F"/>
    <w:rsid w:val="00007182"/>
    <w:rsid w:val="000351F1"/>
    <w:rsid w:val="000648CA"/>
    <w:rsid w:val="0011645E"/>
    <w:rsid w:val="00133F0C"/>
    <w:rsid w:val="001571C7"/>
    <w:rsid w:val="00157D10"/>
    <w:rsid w:val="00175122"/>
    <w:rsid w:val="001D28FB"/>
    <w:rsid w:val="002059EB"/>
    <w:rsid w:val="00205A91"/>
    <w:rsid w:val="00215AC1"/>
    <w:rsid w:val="00216A8F"/>
    <w:rsid w:val="002A7B2E"/>
    <w:rsid w:val="002B65FA"/>
    <w:rsid w:val="002E60D3"/>
    <w:rsid w:val="002F586C"/>
    <w:rsid w:val="00341FC0"/>
    <w:rsid w:val="003632C6"/>
    <w:rsid w:val="00453CFC"/>
    <w:rsid w:val="00454100"/>
    <w:rsid w:val="004C3EAF"/>
    <w:rsid w:val="004D3CB4"/>
    <w:rsid w:val="004E1B01"/>
    <w:rsid w:val="00523074"/>
    <w:rsid w:val="0053275B"/>
    <w:rsid w:val="005439B5"/>
    <w:rsid w:val="005722EF"/>
    <w:rsid w:val="005815C8"/>
    <w:rsid w:val="005A2E9F"/>
    <w:rsid w:val="005B3E3E"/>
    <w:rsid w:val="00607F76"/>
    <w:rsid w:val="00622DDF"/>
    <w:rsid w:val="00690BE2"/>
    <w:rsid w:val="00691070"/>
    <w:rsid w:val="006C3BA6"/>
    <w:rsid w:val="006E5F96"/>
    <w:rsid w:val="00736184"/>
    <w:rsid w:val="007E66C2"/>
    <w:rsid w:val="007F05CC"/>
    <w:rsid w:val="008621EC"/>
    <w:rsid w:val="00866CC7"/>
    <w:rsid w:val="00904DA0"/>
    <w:rsid w:val="00981244"/>
    <w:rsid w:val="00991FA5"/>
    <w:rsid w:val="00AB2822"/>
    <w:rsid w:val="00AD1915"/>
    <w:rsid w:val="00AD66F8"/>
    <w:rsid w:val="00B33270"/>
    <w:rsid w:val="00B460B5"/>
    <w:rsid w:val="00BD13D7"/>
    <w:rsid w:val="00BD4559"/>
    <w:rsid w:val="00C13FC0"/>
    <w:rsid w:val="00C43C05"/>
    <w:rsid w:val="00C47BB9"/>
    <w:rsid w:val="00CB723C"/>
    <w:rsid w:val="00CC5407"/>
    <w:rsid w:val="00D82128"/>
    <w:rsid w:val="00DC4EA4"/>
    <w:rsid w:val="00E30E35"/>
    <w:rsid w:val="00E735BC"/>
    <w:rsid w:val="00F133CB"/>
    <w:rsid w:val="00F165BF"/>
    <w:rsid w:val="00F32C83"/>
    <w:rsid w:val="00F34EA8"/>
    <w:rsid w:val="00F7621F"/>
    <w:rsid w:val="00F8690C"/>
    <w:rsid w:val="00F96F43"/>
    <w:rsid w:val="00FB42B1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5DE4F-6ACC-44D7-8703-7E6665AD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2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21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rovvr0">
    <w:name w:val="provv_r0"/>
    <w:basedOn w:val="Normale"/>
    <w:rsid w:val="00007182"/>
    <w:pPr>
      <w:spacing w:before="100" w:beforeAutospacing="1" w:after="100" w:afterAutospacing="1"/>
    </w:pPr>
  </w:style>
  <w:style w:type="character" w:customStyle="1" w:styleId="provvnumcomma">
    <w:name w:val="provv_numcomma"/>
    <w:basedOn w:val="Carpredefinitoparagrafo"/>
    <w:rsid w:val="0000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Masnada</dc:creator>
  <dc:description>Prodotto protetto dalla disciplina sui diritti d'autore; non divulgabile senza espressa autorizzazione di Soluzione srl</dc:description>
  <cp:lastModifiedBy>Leila Masnada</cp:lastModifiedBy>
  <cp:revision>3</cp:revision>
  <cp:lastPrinted>2017-06-22T13:55:00Z</cp:lastPrinted>
  <dcterms:created xsi:type="dcterms:W3CDTF">2017-07-03T08:20:00Z</dcterms:created>
  <dcterms:modified xsi:type="dcterms:W3CDTF">2017-07-03T08:21:00Z</dcterms:modified>
</cp:coreProperties>
</file>